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50" w:after="450"/>
        <w:jc w:val="center"/>
        <w:outlineLvl w:val="0"/>
        <w:rPr>
          <w:rFonts w:cs="宋体" w:asciiTheme="minorEastAsia" w:hAnsiTheme="minorEastAsia"/>
          <w:color w:val="000000"/>
          <w:kern w:val="36"/>
          <w:sz w:val="48"/>
          <w:szCs w:val="48"/>
        </w:rPr>
      </w:pPr>
      <w:r>
        <w:rPr>
          <w:rFonts w:cs="宋体" w:asciiTheme="minorEastAsia" w:hAnsiTheme="minorEastAsia"/>
          <w:color w:val="000000"/>
          <w:kern w:val="36"/>
          <w:sz w:val="48"/>
          <w:szCs w:val="48"/>
        </w:rPr>
        <w:t>2018年度中国摄影家协会个人会员网上申报流程说明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注册用户</w:t>
      </w:r>
    </w:p>
    <w:p>
      <w:pPr>
        <w:pStyle w:val="8"/>
        <w:ind w:left="420" w:firstLine="0" w:firstLineChars="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系统已升级，无需注册，选择</w:t>
      </w:r>
      <w:r>
        <w:rPr>
          <w:rFonts w:hint="eastAsia" w:asciiTheme="minorEastAsia" w:hAnsiTheme="minorEastAsia"/>
          <w:lang w:eastAsia="zh-CN"/>
        </w:rPr>
        <w:t>入会</w:t>
      </w:r>
      <w:r>
        <w:rPr>
          <w:rFonts w:hint="eastAsia" w:asciiTheme="minorEastAsia" w:hAnsiTheme="minorEastAsia"/>
        </w:rPr>
        <w:t>申报登录，系统会自动注册。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入会申报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Theme="minorEastAsia" w:hAnsiTheme="minorEastAsia"/>
        </w:rPr>
        <w:t>在登录页面点击</w:t>
      </w:r>
      <w:r>
        <w:rPr>
          <w:rFonts w:hint="eastAsia" w:asciiTheme="minorEastAsia" w:hAnsiTheme="minorEastAsia"/>
          <w:b/>
          <w:color w:val="C00000"/>
        </w:rPr>
        <w:t>入会申报登录</w:t>
      </w:r>
      <w:r>
        <w:rPr>
          <w:rFonts w:hint="eastAsia" w:asciiTheme="minorEastAsia" w:hAnsiTheme="minorEastAsia"/>
        </w:rPr>
        <w:t>。输入您的手机号码后，点击</w:t>
      </w:r>
      <w:r>
        <w:rPr>
          <w:rFonts w:hint="eastAsia" w:asciiTheme="minorEastAsia" w:hAnsiTheme="minorEastAsia"/>
          <w:b/>
          <w:color w:val="C00000"/>
        </w:rPr>
        <w:t>获取验证码</w:t>
      </w:r>
      <w:r>
        <w:rPr>
          <w:rFonts w:hint="eastAsia" w:asciiTheme="minorEastAsia" w:hAnsiTheme="minorEastAsia"/>
        </w:rPr>
        <w:t>按钮，系统会自动向您输入的手机号码发送6位数字验证码（</w:t>
      </w:r>
      <w:r>
        <w:rPr>
          <w:rFonts w:hint="eastAsia" w:asciiTheme="minorEastAsia" w:hAnsiTheme="minorEastAsia"/>
          <w:b/>
          <w:color w:val="C00000"/>
        </w:rPr>
        <w:t>验证码1</w:t>
      </w:r>
      <w:r>
        <w:rPr>
          <w:rFonts w:asciiTheme="minorEastAsia" w:hAnsiTheme="minorEastAsia"/>
          <w:b/>
          <w:color w:val="C00000"/>
        </w:rPr>
        <w:t>5分钟内有效</w:t>
      </w:r>
      <w:r>
        <w:rPr>
          <w:rFonts w:hint="eastAsia" w:asciiTheme="minorEastAsia" w:hAnsiTheme="minorEastAsia"/>
          <w:b/>
          <w:color w:val="C00000"/>
        </w:rPr>
        <w:t>，6</w:t>
      </w:r>
      <w:r>
        <w:rPr>
          <w:rFonts w:asciiTheme="minorEastAsia" w:hAnsiTheme="minorEastAsia"/>
          <w:b/>
          <w:color w:val="C00000"/>
        </w:rPr>
        <w:t>0秒后可重新获取</w:t>
      </w:r>
      <w:r>
        <w:rPr>
          <w:rFonts w:hint="eastAsia" w:asciiTheme="minorEastAsia" w:hAnsiTheme="minorEastAsia"/>
        </w:rPr>
        <w:t>），正确输入6位数字短信验证码，点击</w:t>
      </w:r>
      <w:r>
        <w:rPr>
          <w:rFonts w:hint="eastAsia" w:asciiTheme="minorEastAsia" w:hAnsiTheme="minorEastAsia"/>
          <w:b/>
          <w:bCs/>
          <w:color w:val="C00000"/>
        </w:rPr>
        <w:t>登录</w:t>
      </w:r>
      <w:r>
        <w:rPr>
          <w:rFonts w:hint="eastAsia" w:asciiTheme="minorEastAsia" w:hAnsiTheme="minorEastAsia"/>
        </w:rPr>
        <w:t>按钮，即可登录成功。</w:t>
      </w:r>
      <w:r>
        <w:rPr>
          <w:rFonts w:ascii="微软雅黑" w:hAnsi="微软雅黑"/>
          <w:color w:val="000000"/>
        </w:rPr>
        <w:t>登录后点击</w:t>
      </w:r>
      <w:r>
        <w:rPr>
          <w:rStyle w:val="5"/>
          <w:rFonts w:ascii="微软雅黑" w:hAnsi="微软雅黑"/>
          <w:color w:val="C00000"/>
        </w:rPr>
        <w:t>申报会员</w:t>
      </w:r>
      <w:r>
        <w:rPr>
          <w:rFonts w:ascii="微软雅黑" w:hAnsi="微软雅黑"/>
          <w:color w:val="000000"/>
        </w:rPr>
        <w:t>进入申报流程。</w:t>
      </w:r>
    </w:p>
    <w:p>
      <w:pPr>
        <w:pStyle w:val="8"/>
        <w:ind w:left="780" w:firstLine="0" w:firstLineChars="0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drawing>
          <wp:inline distT="0" distB="0" distL="0" distR="0">
            <wp:extent cx="4767580" cy="6050280"/>
            <wp:effectExtent l="0" t="0" r="7620" b="7620"/>
            <wp:docPr id="2" name="图片 2" descr="C:\Users\ADMINI~1\AppData\Local\Temp\WeChat Files\def3c55efb6ef2c1b1b97fb2fd95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def3c55efb6ef2c1b1b97fb2fd95f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b/>
          <w:bCs/>
          <w:color w:val="000000"/>
        </w:rPr>
      </w:pPr>
      <w:r>
        <w:rPr>
          <w:rFonts w:ascii="微软雅黑" w:hAnsi="微软雅黑"/>
          <w:b/>
          <w:bCs/>
          <w:color w:val="000000"/>
        </w:rPr>
        <w:t>选择所属地区或行业</w:t>
      </w:r>
    </w:p>
    <w:p>
      <w:pPr>
        <w:pStyle w:val="8"/>
        <w:ind w:left="780" w:firstLine="0"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首先，请务必准确选择您所属的团体会员单位(只可选择一项，选择后变红)。选择后点击页面下方</w:t>
      </w:r>
      <w:r>
        <w:rPr>
          <w:rFonts w:hint="eastAsia" w:ascii="微软雅黑" w:hAnsi="微软雅黑"/>
          <w:color w:val="000000"/>
        </w:rPr>
        <w:t>“</w:t>
      </w:r>
      <w:r>
        <w:rPr>
          <w:rStyle w:val="5"/>
          <w:rFonts w:ascii="微软雅黑" w:hAnsi="微软雅黑"/>
          <w:color w:val="C00000"/>
        </w:rPr>
        <w:t>保存，进入下一步</w:t>
      </w:r>
      <w:r>
        <w:rPr>
          <w:rFonts w:hint="eastAsia" w:ascii="微软雅黑" w:hAnsi="微软雅黑"/>
          <w:color w:val="000000"/>
        </w:rPr>
        <w:t>”按钮</w:t>
      </w:r>
      <w:r>
        <w:rPr>
          <w:rFonts w:ascii="微软雅黑" w:hAnsi="微软雅黑"/>
          <w:color w:val="000000"/>
        </w:rPr>
        <w:t>。</w:t>
      </w:r>
    </w:p>
    <w:p>
      <w:pPr>
        <w:pStyle w:val="8"/>
        <w:ind w:left="-620" w:leftChars="0" w:firstLine="420" w:firstLineChars="200"/>
        <w:rPr>
          <w:rFonts w:hint="eastAsia" w:ascii="微软雅黑" w:hAnsi="微软雅黑" w:eastAsiaTheme="minorEastAsia"/>
          <w:color w:val="000000"/>
          <w:lang w:eastAsia="zh-CN"/>
        </w:rPr>
      </w:pPr>
      <w:r>
        <w:rPr>
          <w:rFonts w:hint="eastAsia" w:ascii="微软雅黑" w:hAnsi="微软雅黑" w:eastAsiaTheme="minorEastAsia"/>
          <w:color w:val="000000"/>
          <w:lang w:eastAsia="zh-CN"/>
        </w:rPr>
        <w:drawing>
          <wp:inline distT="0" distB="0" distL="114300" distR="114300">
            <wp:extent cx="6203315" cy="7868285"/>
            <wp:effectExtent l="0" t="0" r="6985" b="5715"/>
            <wp:docPr id="7" name="图片 7" descr="15589196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589196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b/>
          <w:bCs/>
          <w:color w:val="000000"/>
        </w:rPr>
      </w:pPr>
      <w:r>
        <w:rPr>
          <w:rFonts w:ascii="微软雅黑" w:hAnsi="微软雅黑"/>
          <w:b/>
          <w:bCs/>
          <w:color w:val="000000"/>
        </w:rPr>
        <w:t>填写基本信息</w:t>
      </w:r>
    </w:p>
    <w:p>
      <w:pPr>
        <w:pStyle w:val="8"/>
        <w:ind w:left="780" w:firstLine="0"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请认真填写会员基本信息，</w:t>
      </w:r>
      <w:r>
        <w:rPr>
          <w:rFonts w:ascii="微软雅黑" w:hAnsi="微软雅黑"/>
          <w:b/>
          <w:bCs/>
          <w:color w:val="FF0000"/>
        </w:rPr>
        <w:t>红色*号为必填项目</w:t>
      </w:r>
      <w:r>
        <w:rPr>
          <w:rFonts w:ascii="微软雅黑" w:hAnsi="微软雅黑"/>
          <w:color w:val="000000"/>
        </w:rPr>
        <w:t>。姓名请务必与身份证一致，身份证号码、手机号码、微信号等内容必须准确；同时，需要填写</w:t>
      </w:r>
      <w:r>
        <w:rPr>
          <w:rFonts w:hint="eastAsia" w:ascii="微软雅黑" w:hAnsi="微软雅黑"/>
          <w:color w:val="000000"/>
        </w:rPr>
        <w:t>“</w:t>
      </w:r>
      <w:r>
        <w:rPr>
          <w:rFonts w:ascii="微软雅黑" w:hAnsi="微软雅黑"/>
          <w:color w:val="000000"/>
        </w:rPr>
        <w:t>所属团体会员单位个人会员证号</w:t>
      </w:r>
      <w:r>
        <w:rPr>
          <w:rFonts w:hint="eastAsia" w:ascii="微软雅黑" w:hAnsi="微软雅黑"/>
          <w:color w:val="000000"/>
        </w:rPr>
        <w:t>”</w:t>
      </w:r>
      <w:r>
        <w:rPr>
          <w:rFonts w:ascii="微软雅黑" w:hAnsi="微软雅黑"/>
          <w:color w:val="000000"/>
        </w:rPr>
        <w:t>，否则审核人员不予受理。全部如实填写完整后点击页面下方</w:t>
      </w:r>
      <w:r>
        <w:rPr>
          <w:rFonts w:hint="eastAsia" w:ascii="微软雅黑" w:hAnsi="微软雅黑"/>
          <w:color w:val="000000"/>
        </w:rPr>
        <w:t>“</w:t>
      </w:r>
      <w:r>
        <w:rPr>
          <w:rStyle w:val="5"/>
          <w:rFonts w:ascii="微软雅黑" w:hAnsi="微软雅黑"/>
          <w:color w:val="C00000"/>
        </w:rPr>
        <w:t>保存，进入下一步</w:t>
      </w:r>
      <w:r>
        <w:rPr>
          <w:rFonts w:hint="eastAsia" w:ascii="微软雅黑" w:hAnsi="微软雅黑"/>
          <w:color w:val="000000"/>
        </w:rPr>
        <w:t>”按钮</w:t>
      </w:r>
      <w:r>
        <w:rPr>
          <w:rFonts w:ascii="微软雅黑" w:hAnsi="微软雅黑"/>
          <w:color w:val="000000"/>
        </w:rPr>
        <w:t>。</w:t>
      </w:r>
    </w:p>
    <w:p>
      <w:pPr>
        <w:pStyle w:val="8"/>
        <w:ind w:left="-620" w:leftChars="0" w:firstLine="199" w:firstLineChars="95"/>
        <w:rPr>
          <w:rFonts w:hint="eastAsia" w:ascii="微软雅黑" w:hAnsi="微软雅黑" w:eastAsiaTheme="minorEastAsia"/>
          <w:color w:val="000000"/>
          <w:lang w:eastAsia="zh-CN"/>
        </w:rPr>
      </w:pPr>
      <w:r>
        <w:rPr>
          <w:rFonts w:hint="eastAsia" w:ascii="微软雅黑" w:hAnsi="微软雅黑" w:eastAsiaTheme="minorEastAsia"/>
          <w:color w:val="000000"/>
          <w:lang w:eastAsia="zh-CN"/>
        </w:rPr>
        <w:drawing>
          <wp:inline distT="0" distB="0" distL="114300" distR="114300">
            <wp:extent cx="6255385" cy="7651750"/>
            <wp:effectExtent l="0" t="0" r="5715" b="6350"/>
            <wp:docPr id="9" name="图片 9" descr="15589205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892050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385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b/>
          <w:bCs/>
          <w:color w:val="000000"/>
        </w:rPr>
      </w:pPr>
      <w:r>
        <w:rPr>
          <w:rFonts w:ascii="微软雅黑" w:hAnsi="微软雅黑"/>
          <w:b/>
          <w:bCs/>
          <w:color w:val="000000"/>
        </w:rPr>
        <w:t>填写详细信息</w:t>
      </w:r>
    </w:p>
    <w:p>
      <w:pPr>
        <w:pStyle w:val="8"/>
        <w:ind w:left="1398" w:leftChars="0" w:hanging="1398" w:hangingChars="666"/>
        <w:rPr>
          <w:rFonts w:ascii="微软雅黑" w:hAnsi="微软雅黑"/>
          <w:color w:val="000000"/>
        </w:rPr>
      </w:pPr>
      <w:bookmarkStart w:id="0" w:name="_GoBack"/>
      <w:r>
        <w:rPr>
          <w:rFonts w:hint="eastAsia" w:ascii="微软雅黑" w:hAnsi="微软雅黑"/>
          <w:color w:val="000000"/>
        </w:rPr>
        <w:drawing>
          <wp:inline distT="0" distB="0" distL="0" distR="0">
            <wp:extent cx="5734685" cy="8427085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ind w:left="780" w:firstLine="0"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作品获奖及发表证明目录</w:t>
      </w:r>
      <w:r>
        <w:rPr>
          <w:rFonts w:hint="eastAsia" w:ascii="微软雅黑" w:hAnsi="微软雅黑"/>
          <w:color w:val="000000"/>
        </w:rPr>
        <w:t>、</w:t>
      </w:r>
      <w:r>
        <w:rPr>
          <w:rFonts w:ascii="微软雅黑" w:hAnsi="微软雅黑"/>
          <w:color w:val="000000"/>
        </w:rPr>
        <w:t>主要从业经历</w:t>
      </w:r>
      <w:r>
        <w:rPr>
          <w:rFonts w:hint="eastAsia" w:ascii="微软雅黑" w:hAnsi="微软雅黑"/>
          <w:color w:val="000000"/>
        </w:rPr>
        <w:t>、</w:t>
      </w:r>
      <w:r>
        <w:rPr>
          <w:rFonts w:ascii="微软雅黑" w:hAnsi="微软雅黑"/>
          <w:color w:val="000000"/>
        </w:rPr>
        <w:t>摄影经历等</w:t>
      </w:r>
      <w:r>
        <w:rPr>
          <w:rFonts w:hint="eastAsia" w:ascii="微软雅黑" w:hAnsi="微软雅黑"/>
          <w:color w:val="000000"/>
        </w:rPr>
        <w:t>3项，请分别逐项填写，点击“</w:t>
      </w:r>
      <w:r>
        <w:rPr>
          <w:rFonts w:hint="eastAsia" w:ascii="微软雅黑" w:hAnsi="微软雅黑"/>
          <w:b/>
          <w:color w:val="C00000"/>
        </w:rPr>
        <w:t>继续添加</w:t>
      </w:r>
      <w:r>
        <w:rPr>
          <w:rFonts w:hint="eastAsia" w:ascii="微软雅黑" w:hAnsi="微软雅黑"/>
          <w:color w:val="000000"/>
        </w:rPr>
        <w:t>”按钮，可添加多个项，点击“</w:t>
      </w:r>
      <w:r>
        <w:rPr>
          <w:rFonts w:hint="eastAsia" w:ascii="微软雅黑" w:hAnsi="微软雅黑"/>
          <w:b/>
          <w:color w:val="C00000"/>
        </w:rPr>
        <w:t>删除</w:t>
      </w:r>
      <w:r>
        <w:rPr>
          <w:rFonts w:hint="eastAsia" w:ascii="微软雅黑" w:hAnsi="微软雅黑"/>
          <w:color w:val="000000"/>
        </w:rPr>
        <w:t>”按钮，可删除添加的项。每部分至少填写一项。</w:t>
      </w:r>
    </w:p>
    <w:p>
      <w:pPr>
        <w:pStyle w:val="8"/>
        <w:ind w:left="780" w:firstLine="0"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论文部分</w:t>
      </w:r>
      <w:r>
        <w:rPr>
          <w:rFonts w:hint="eastAsia" w:ascii="微软雅黑" w:hAnsi="微软雅黑"/>
          <w:color w:val="000000"/>
        </w:rPr>
        <w:t>，</w:t>
      </w:r>
      <w:r>
        <w:rPr>
          <w:rFonts w:ascii="微软雅黑" w:hAnsi="微软雅黑"/>
          <w:color w:val="000000"/>
        </w:rPr>
        <w:t>请输入</w:t>
      </w:r>
      <w:r>
        <w:rPr>
          <w:rFonts w:ascii="微软雅黑" w:hAnsi="微软雅黑"/>
          <w:b/>
          <w:color w:val="C00000"/>
        </w:rPr>
        <w:t>不少于</w:t>
      </w:r>
      <w:r>
        <w:rPr>
          <w:rFonts w:hint="eastAsia" w:ascii="微软雅黑" w:hAnsi="微软雅黑"/>
          <w:b/>
          <w:color w:val="C00000"/>
        </w:rPr>
        <w:t>8</w:t>
      </w:r>
      <w:r>
        <w:rPr>
          <w:rFonts w:ascii="微软雅黑" w:hAnsi="微软雅黑"/>
          <w:b/>
          <w:color w:val="C00000"/>
        </w:rPr>
        <w:t>00字</w:t>
      </w:r>
      <w:r>
        <w:rPr>
          <w:rFonts w:ascii="微软雅黑" w:hAnsi="微软雅黑"/>
          <w:color w:val="000000"/>
        </w:rPr>
        <w:t>的论文内容</w:t>
      </w:r>
      <w:r>
        <w:rPr>
          <w:rFonts w:hint="eastAsia" w:ascii="微软雅黑" w:hAnsi="微软雅黑"/>
          <w:color w:val="000000"/>
        </w:rPr>
        <w:t>，</w:t>
      </w:r>
      <w:r>
        <w:rPr>
          <w:rFonts w:ascii="微软雅黑" w:hAnsi="微软雅黑"/>
          <w:color w:val="000000"/>
        </w:rPr>
        <w:t>空格不计入字数</w:t>
      </w:r>
      <w:r>
        <w:rPr>
          <w:rFonts w:hint="eastAsia" w:ascii="微软雅黑" w:hAnsi="微软雅黑"/>
          <w:color w:val="000000"/>
        </w:rPr>
        <w:t>。</w:t>
      </w:r>
    </w:p>
    <w:p>
      <w:pPr>
        <w:pStyle w:val="8"/>
        <w:ind w:left="780" w:firstLine="0" w:firstLineChars="0"/>
        <w:rPr>
          <w:rFonts w:hint="eastAsia" w:ascii="微软雅黑" w:hAnsi="微软雅黑"/>
          <w:color w:val="000000"/>
        </w:rPr>
      </w:pPr>
      <w:r>
        <w:rPr>
          <w:rFonts w:ascii="微软雅黑" w:hAnsi="微软雅黑"/>
          <w:color w:val="000000"/>
        </w:rPr>
        <w:t>填写完整后点击页面下方</w:t>
      </w:r>
      <w:r>
        <w:rPr>
          <w:rFonts w:hint="eastAsia" w:ascii="微软雅黑" w:hAnsi="微软雅黑"/>
          <w:color w:val="000000"/>
        </w:rPr>
        <w:t>“</w:t>
      </w:r>
      <w:r>
        <w:rPr>
          <w:rStyle w:val="5"/>
          <w:rFonts w:ascii="微软雅黑" w:hAnsi="微软雅黑"/>
          <w:color w:val="C00000"/>
        </w:rPr>
        <w:t>保存，进入下一步</w:t>
      </w:r>
      <w:r>
        <w:rPr>
          <w:rFonts w:hint="eastAsia" w:ascii="微软雅黑" w:hAnsi="微软雅黑"/>
          <w:color w:val="000000"/>
        </w:rPr>
        <w:t>”</w:t>
      </w:r>
      <w:r>
        <w:rPr>
          <w:rFonts w:hint="eastAsia" w:ascii="微软雅黑" w:hAnsi="微软雅黑"/>
          <w:color w:val="000000"/>
          <w:lang w:eastAsia="zh-CN"/>
        </w:rPr>
        <w:t>按钮</w:t>
      </w:r>
      <w:r>
        <w:rPr>
          <w:rFonts w:ascii="微软雅黑" w:hAnsi="微软雅黑"/>
          <w:color w:val="000000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业绩条件</w:t>
      </w:r>
    </w:p>
    <w:p>
      <w:pPr>
        <w:pStyle w:val="8"/>
        <w:ind w:left="780" w:firstLine="0" w:firstLineChars="0"/>
        <w:rPr>
          <w:rStyle w:val="5"/>
          <w:rFonts w:hint="eastAsia" w:ascii="微软雅黑" w:hAnsi="微软雅黑"/>
          <w:color w:val="C00000"/>
          <w:lang w:eastAsia="zh-CN"/>
        </w:rPr>
      </w:pPr>
      <w:r>
        <w:rPr>
          <w:rFonts w:ascii="微软雅黑" w:hAnsi="微软雅黑"/>
          <w:color w:val="000000"/>
        </w:rPr>
        <w:t>选择相应的入会业绩条件并上传相关证明材料。多业绩的可点击下方</w:t>
      </w:r>
      <w:r>
        <w:rPr>
          <w:rFonts w:hint="eastAsia" w:ascii="微软雅黑" w:hAnsi="微软雅黑"/>
          <w:color w:val="000000"/>
        </w:rPr>
        <w:t>“</w:t>
      </w:r>
      <w:r>
        <w:rPr>
          <w:rStyle w:val="5"/>
          <w:rFonts w:ascii="微软雅黑" w:hAnsi="微软雅黑"/>
          <w:color w:val="C00000"/>
        </w:rPr>
        <w:t>继续添加业绩</w:t>
      </w:r>
      <w:r>
        <w:rPr>
          <w:rFonts w:hint="eastAsia" w:ascii="微软雅黑" w:hAnsi="微软雅黑"/>
          <w:color w:val="000000"/>
        </w:rPr>
        <w:t>”</w:t>
      </w:r>
      <w:r>
        <w:rPr>
          <w:rFonts w:ascii="微软雅黑" w:hAnsi="微软雅黑"/>
          <w:color w:val="000000"/>
        </w:rPr>
        <w:t>按钮继续添加和上传（重复的业绩，可点击左侧的</w:t>
      </w:r>
      <w:r>
        <w:rPr>
          <w:rFonts w:hint="eastAsia" w:ascii="微软雅黑" w:hAnsi="微软雅黑"/>
          <w:color w:val="000000"/>
        </w:rPr>
        <w:t>“</w:t>
      </w:r>
      <w:r>
        <w:rPr>
          <w:rFonts w:hint="eastAsia" w:ascii="微软雅黑" w:hAnsi="微软雅黑"/>
          <w:b/>
          <w:color w:val="C00000"/>
        </w:rPr>
        <w:t>删除</w:t>
      </w:r>
      <w:r>
        <w:rPr>
          <w:rFonts w:hint="eastAsia" w:ascii="微软雅黑" w:hAnsi="微软雅黑"/>
          <w:color w:val="000000"/>
        </w:rPr>
        <w:t>”</w:t>
      </w:r>
      <w:r>
        <w:rPr>
          <w:rFonts w:ascii="微软雅黑" w:hAnsi="微软雅黑"/>
          <w:color w:val="000000"/>
        </w:rPr>
        <w:t>按钮进行删除操作）。填写完整后点击页面下方“</w:t>
      </w:r>
      <w:r>
        <w:rPr>
          <w:rStyle w:val="5"/>
          <w:rFonts w:ascii="微软雅黑" w:hAnsi="微软雅黑"/>
          <w:color w:val="C00000"/>
        </w:rPr>
        <w:t>保存，进入下一步</w:t>
      </w:r>
      <w:r>
        <w:rPr>
          <w:rFonts w:ascii="微软雅黑" w:hAnsi="微软雅黑"/>
          <w:color w:val="000000"/>
        </w:rPr>
        <w:t>”</w:t>
      </w:r>
      <w:r>
        <w:rPr>
          <w:rFonts w:hint="eastAsia" w:ascii="微软雅黑" w:hAnsi="微软雅黑"/>
          <w:color w:val="000000"/>
          <w:lang w:eastAsia="zh-CN"/>
        </w:rPr>
        <w:t>按钮</w:t>
      </w:r>
      <w:r>
        <w:rPr>
          <w:rFonts w:ascii="微软雅黑" w:hAnsi="微软雅黑"/>
          <w:color w:val="000000"/>
        </w:rPr>
        <w:t>。务必注意：</w:t>
      </w:r>
      <w:r>
        <w:rPr>
          <w:rStyle w:val="5"/>
          <w:rFonts w:hint="eastAsia" w:ascii="微软雅黑" w:hAnsi="微软雅黑"/>
          <w:color w:val="C00000"/>
        </w:rPr>
        <w:t>本批次申报入会业绩条件于2018年4月12日之前取得的，沿用2016版细则；2018年4月12日（含）之后取得的，按照2018版细则执行。</w:t>
      </w:r>
    </w:p>
    <w:p>
      <w:pPr>
        <w:pStyle w:val="8"/>
        <w:ind w:left="780" w:firstLine="0" w:firstLineChars="0"/>
        <w:jc w:val="left"/>
        <w:rPr>
          <w:rFonts w:ascii="微软雅黑" w:hAnsi="微软雅黑"/>
          <w:b/>
          <w:color w:val="000000"/>
        </w:rPr>
      </w:pPr>
      <w:r>
        <w:rPr>
          <w:rStyle w:val="5"/>
          <w:rFonts w:hint="eastAsia" w:ascii="微软雅黑" w:hAnsi="微软雅黑"/>
          <w:color w:val="C00000"/>
          <w:lang w:eastAsia="zh-CN"/>
        </w:rPr>
        <w:t>请注意：本批次受理的业绩材料为</w:t>
      </w:r>
      <w:r>
        <w:rPr>
          <w:rStyle w:val="5"/>
          <w:rFonts w:hint="eastAsia" w:ascii="微软雅黑" w:hAnsi="微软雅黑"/>
          <w:color w:val="C00000"/>
          <w:lang w:val="en-US" w:eastAsia="zh-CN"/>
        </w:rPr>
        <w:t>2018年12月31日之前取得的，以入选或获奖证书落款时间和作品、文章刊发、出版发行等时间为准。摄影组织、媒体、教育等工作的，任职、职称评定时间以单位开具的正式文件或证书颁发时间为准。</w:t>
      </w:r>
      <w:r>
        <w:drawing>
          <wp:inline distT="0" distB="0" distL="0" distR="0">
            <wp:extent cx="5274310" cy="2890520"/>
            <wp:effectExtent l="0" t="0" r="2540" b="5080"/>
            <wp:docPr id="6" name="图片 6" descr="http://www.cpanet.org.cn/uploads/201805/14/1526301702470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cpanet.org.cn/uploads/201805/14/15263017024703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80"/>
        <w:rPr>
          <w:rFonts w:hint="eastAsia"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说明：</w:t>
      </w:r>
    </w:p>
    <w:p>
      <w:pPr>
        <w:pStyle w:val="8"/>
        <w:ind w:left="780"/>
        <w:rPr>
          <w:rFonts w:ascii="微软雅黑" w:hAnsi="微软雅黑"/>
          <w:color w:val="000000"/>
        </w:rPr>
      </w:pP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申报人的业绩条件为积分制。积分为15分以上者（含15分），可以提出入会申请。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除有积分的业绩条件外，您还可以添加无积分的业绩情况，以供复审时参考。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业绩证明材料请务必上传清晰的原件扫描件或翻拍图片，并保证材料的真实性、有效性（上传的所有证明材料不能出现重复上传）。否则，将取消此次申报资格。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为保证计分的准确性，各项业绩（包含同类项）的证明材料，应分别上传。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上传的摄影作品、业绩证明材料的扫描件或翻拍图片，须是JPG格式，每幅图片大小不得超过2M，没有上传证明材料的业绩，会被删除，不计分。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本批次申报入会业绩条件于2018年4月12日之前取得的，沿用2016版细则；2018年4月12日（含）之后取得的，按照2018版细则执行。</w:t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上传摄影作品</w:t>
      </w:r>
    </w:p>
    <w:p>
      <w:pPr>
        <w:pStyle w:val="8"/>
        <w:ind w:left="780" w:firstLine="0"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必须上传</w:t>
      </w:r>
      <w:r>
        <w:rPr>
          <w:rStyle w:val="5"/>
          <w:rFonts w:ascii="微软雅黑" w:hAnsi="微软雅黑"/>
          <w:color w:val="C00000"/>
        </w:rPr>
        <w:t>10幅申报入会摄影作品</w:t>
      </w:r>
      <w:r>
        <w:rPr>
          <w:rFonts w:ascii="微软雅黑" w:hAnsi="微软雅黑"/>
          <w:color w:val="000000"/>
        </w:rPr>
        <w:t>（数量少于10幅无法完成提交）。图片长边不低于2000像素、文件量１-２Ｍ的摄影作品，仅限JPG格式。</w:t>
      </w:r>
    </w:p>
    <w:p>
      <w:pPr>
        <w:pStyle w:val="8"/>
        <w:ind w:left="780" w:firstLine="0" w:firstLineChars="0"/>
        <w:rPr>
          <w:rFonts w:hint="eastAsia" w:ascii="微软雅黑" w:hAnsi="微软雅黑" w:eastAsiaTheme="minorEastAsia"/>
          <w:color w:val="000000"/>
          <w:lang w:eastAsia="zh-CN"/>
        </w:rPr>
      </w:pPr>
      <w:r>
        <w:rPr>
          <w:rFonts w:hint="eastAsia" w:ascii="微软雅黑" w:hAnsi="微软雅黑" w:eastAsiaTheme="minorEastAsia"/>
          <w:color w:val="000000"/>
          <w:lang w:eastAsia="zh-CN"/>
        </w:rPr>
        <w:drawing>
          <wp:inline distT="0" distB="0" distL="114300" distR="114300">
            <wp:extent cx="5471160" cy="3482340"/>
            <wp:effectExtent l="0" t="0" r="2540" b="10160"/>
            <wp:docPr id="1" name="图片 1" descr="15585766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857667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ascii="微软雅黑" w:hAnsi="微软雅黑"/>
          <w:color w:val="000000"/>
        </w:rPr>
        <w:t>提交审核</w:t>
      </w:r>
    </w:p>
    <w:p>
      <w:pPr>
        <w:pStyle w:val="8"/>
        <w:ind w:left="78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10幅摄影作品上传成功后，便可将全部申报资料提交审核。在您最终确认“提交审核”之前，可先点击“仅保存”，不提交审核，信息可再修改。请务必再次仔细核对所有信息，保证准确无误。在提交后的初审过程中，系统关闭，所有信息不可修改。</w:t>
      </w:r>
    </w:p>
    <w:p>
      <w:pPr>
        <w:pStyle w:val="8"/>
        <w:ind w:left="78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当协会工作人员对您的资料进行初审后，您可登录系统，并在左侧菜单的“入会申报”中点击“审查历史”查看您申请资料的审核结果。</w:t>
      </w:r>
    </w:p>
    <w:p>
      <w:pPr>
        <w:pStyle w:val="8"/>
        <w:ind w:left="780"/>
        <w:rPr>
          <w:rFonts w:hint="eastAsia" w:ascii="微软雅黑" w:hAnsi="微软雅黑"/>
          <w:color w:val="000000"/>
        </w:rPr>
      </w:pPr>
      <w:r>
        <w:drawing>
          <wp:inline distT="0" distB="0" distL="0" distR="0">
            <wp:extent cx="2878455" cy="3418840"/>
            <wp:effectExtent l="0" t="0" r="0" b="0"/>
            <wp:docPr id="8" name="图片 8" descr="http://www.cpanet.org.cn/uploads/201805/14/1526300857485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www.cpanet.org.cn/uploads/201805/14/15263008574851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关于提交审核后是否可以修改资料的问题：进入初审状态后，系统会给未通过初审的申报人自动发送通知邮件；申报人可根据初审意见在规定时限内完善、修改申报资料并再次提交初审。请注意：在本批次内，申报人对资料的修改仅有这一次机会。</w:t>
      </w:r>
    </w:p>
    <w:p>
      <w:pPr>
        <w:pStyle w:val="8"/>
        <w:ind w:left="780" w:firstLine="0" w:firstLineChars="0"/>
        <w:rPr>
          <w:rFonts w:hint="eastAsia" w:ascii="微软雅黑" w:hAnsi="微软雅黑"/>
          <w:color w:val="000000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微软雅黑" w:hAnsi="微软雅黑"/>
          <w:color w:val="000000"/>
        </w:rPr>
      </w:pPr>
      <w:r>
        <w:rPr>
          <w:rFonts w:hint="eastAsia" w:ascii="微软雅黑" w:hAnsi="微软雅黑"/>
          <w:color w:val="000000"/>
        </w:rPr>
        <w:t>关于报送“入会申请书”的问题：在初审过程中，申报人可随时登录会员申报系统查看审核状态；初审通过者，可下载并打印“入会申请书”，完成本人签字、推荐人签字等环节后，报送所属团体会员单位，由该单位盖章、签署推荐意见后统一报送中国摄影家协会会员工作处。</w:t>
      </w:r>
    </w:p>
    <w:p>
      <w:pPr>
        <w:rPr>
          <w:rFonts w:hint="eastAsia" w:asciiTheme="minorEastAsia" w:hAnsiTheme="minorEastAsia"/>
        </w:rPr>
      </w:pP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118"/>
    <w:multiLevelType w:val="multilevel"/>
    <w:tmpl w:val="0F712118"/>
    <w:lvl w:ilvl="0" w:tentative="0">
      <w:start w:val="6"/>
      <w:numFmt w:val="bullet"/>
      <w:lvlText w:val="★"/>
      <w:lvlJc w:val="left"/>
      <w:pPr>
        <w:ind w:left="15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2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80" w:hanging="420"/>
      </w:pPr>
      <w:rPr>
        <w:rFonts w:hint="default" w:ascii="Wingdings" w:hAnsi="Wingdings"/>
      </w:rPr>
    </w:lvl>
  </w:abstractNum>
  <w:abstractNum w:abstractNumId="1">
    <w:nsid w:val="41285DCD"/>
    <w:multiLevelType w:val="multilevel"/>
    <w:tmpl w:val="41285DC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asciiTheme="minorEastAsia" w:hAnsiTheme="minorEastAsia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675091B"/>
    <w:multiLevelType w:val="multilevel"/>
    <w:tmpl w:val="5675091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4"/>
    <w:rsid w:val="000E4DEB"/>
    <w:rsid w:val="001518EC"/>
    <w:rsid w:val="002A2C02"/>
    <w:rsid w:val="002D004A"/>
    <w:rsid w:val="002E42EF"/>
    <w:rsid w:val="003122C6"/>
    <w:rsid w:val="00332CC9"/>
    <w:rsid w:val="00336121"/>
    <w:rsid w:val="00351A4B"/>
    <w:rsid w:val="003716C6"/>
    <w:rsid w:val="00381824"/>
    <w:rsid w:val="00383478"/>
    <w:rsid w:val="003D0435"/>
    <w:rsid w:val="004031D1"/>
    <w:rsid w:val="00520780"/>
    <w:rsid w:val="00545B7A"/>
    <w:rsid w:val="005843A9"/>
    <w:rsid w:val="005A5CB4"/>
    <w:rsid w:val="00644228"/>
    <w:rsid w:val="00655904"/>
    <w:rsid w:val="006962DC"/>
    <w:rsid w:val="006B30B9"/>
    <w:rsid w:val="007156BE"/>
    <w:rsid w:val="00727365"/>
    <w:rsid w:val="007414C2"/>
    <w:rsid w:val="00743E05"/>
    <w:rsid w:val="007B7893"/>
    <w:rsid w:val="007C4074"/>
    <w:rsid w:val="007F6C67"/>
    <w:rsid w:val="00834308"/>
    <w:rsid w:val="009077B5"/>
    <w:rsid w:val="009119DC"/>
    <w:rsid w:val="00992724"/>
    <w:rsid w:val="00A77287"/>
    <w:rsid w:val="00AA26E9"/>
    <w:rsid w:val="00AB2883"/>
    <w:rsid w:val="00AE20CD"/>
    <w:rsid w:val="00B63AC6"/>
    <w:rsid w:val="00B95AF8"/>
    <w:rsid w:val="00C06762"/>
    <w:rsid w:val="00DC113F"/>
    <w:rsid w:val="00E4085B"/>
    <w:rsid w:val="00F86166"/>
    <w:rsid w:val="06447998"/>
    <w:rsid w:val="0F931309"/>
    <w:rsid w:val="12541CE5"/>
    <w:rsid w:val="178A4DBE"/>
    <w:rsid w:val="310F3430"/>
    <w:rsid w:val="3E8A296B"/>
    <w:rsid w:val="6EE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0292A-042B-4D53-80C6-9536D484E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227</Words>
  <Characters>1300</Characters>
  <Lines>10</Lines>
  <Paragraphs>3</Paragraphs>
  <TotalTime>0</TotalTime>
  <ScaleCrop>false</ScaleCrop>
  <LinksUpToDate>false</LinksUpToDate>
  <CharactersWithSpaces>1524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2019-05-21T02:27:00Z</dcterms:created>
  <dc:creator>Yangshu</dc:creator>
  <cp:lastModifiedBy>纯净洁白的羽毛</cp:lastModifiedBy>
  <cp:lastPrinted>2019-05-23T02:16:00Z</cp:lastPrinted>
  <dcterms:modified xsi:type="dcterms:W3CDTF">2019-05-28T01:21:41Z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